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814" w:rsidRDefault="00CA5503" w:rsidP="006E0A6E">
      <w:pPr>
        <w:rPr>
          <w:rFonts w:ascii="Times New Roman" w:hAnsi="Times New Roman" w:cs="Times New Roman"/>
          <w:b/>
          <w:sz w:val="32"/>
          <w:u w:val="single"/>
        </w:rPr>
      </w:pPr>
      <w:r>
        <w:rPr>
          <w:rFonts w:ascii="Times New Roman" w:hAnsi="Times New Roman" w:cs="Times New Roman"/>
          <w:b/>
          <w:sz w:val="32"/>
          <w:u w:val="single"/>
        </w:rPr>
        <w:t>UNIT: Right Triangle Geometry</w:t>
      </w:r>
    </w:p>
    <w:p w:rsidR="00CA5503" w:rsidRPr="00CA5503" w:rsidRDefault="00CA5503" w:rsidP="006E0A6E">
      <w:pPr>
        <w:rPr>
          <w:rFonts w:ascii="Times New Roman" w:hAnsi="Times New Roman" w:cs="Times New Roman"/>
          <w:sz w:val="24"/>
        </w:rPr>
      </w:pPr>
      <w:r w:rsidRPr="00CA5503">
        <w:rPr>
          <w:rFonts w:ascii="Times New Roman" w:hAnsi="Times New Roman" w:cs="Times New Roman"/>
          <w:sz w:val="24"/>
        </w:rPr>
        <w:t>32 students/10</w:t>
      </w:r>
      <w:r w:rsidRPr="00CA5503">
        <w:rPr>
          <w:rFonts w:ascii="Times New Roman" w:hAnsi="Times New Roman" w:cs="Times New Roman"/>
          <w:sz w:val="24"/>
          <w:vertAlign w:val="superscript"/>
        </w:rPr>
        <w:t>th</w:t>
      </w:r>
      <w:r w:rsidRPr="00CA5503">
        <w:rPr>
          <w:rFonts w:ascii="Times New Roman" w:hAnsi="Times New Roman" w:cs="Times New Roman"/>
          <w:sz w:val="24"/>
        </w:rPr>
        <w:t xml:space="preserve"> grade</w:t>
      </w:r>
    </w:p>
    <w:p w:rsidR="006E0A6E" w:rsidRPr="006F0CC1" w:rsidRDefault="000D49BB" w:rsidP="006E0A6E">
      <w:pPr>
        <w:rPr>
          <w:rFonts w:ascii="Times New Roman" w:hAnsi="Times New Roman" w:cs="Times New Roman"/>
          <w:sz w:val="32"/>
          <w:u w:val="single"/>
        </w:rPr>
      </w:pPr>
      <w:r>
        <w:rPr>
          <w:rFonts w:ascii="Times New Roman" w:hAnsi="Times New Roman" w:cs="Times New Roman"/>
          <w:b/>
          <w:sz w:val="32"/>
          <w:u w:val="single"/>
        </w:rPr>
        <w:t>Lesson 3</w:t>
      </w:r>
      <w:r w:rsidR="00950B0E" w:rsidRPr="006F0CC1">
        <w:rPr>
          <w:rFonts w:ascii="Times New Roman" w:hAnsi="Times New Roman" w:cs="Times New Roman"/>
          <w:b/>
          <w:sz w:val="32"/>
          <w:u w:val="single"/>
        </w:rPr>
        <w:t xml:space="preserve"> – </w:t>
      </w:r>
      <w:r>
        <w:rPr>
          <w:rFonts w:ascii="Times New Roman" w:hAnsi="Times New Roman" w:cs="Times New Roman"/>
          <w:sz w:val="32"/>
          <w:u w:val="single"/>
        </w:rPr>
        <w:t>Apply the Sine and Cosine</w:t>
      </w:r>
      <w:r w:rsidR="000C6208">
        <w:rPr>
          <w:rFonts w:ascii="Times New Roman" w:hAnsi="Times New Roman" w:cs="Times New Roman"/>
          <w:sz w:val="32"/>
          <w:u w:val="single"/>
        </w:rPr>
        <w:t xml:space="preserve"> Ratio</w:t>
      </w:r>
      <w:r>
        <w:rPr>
          <w:rFonts w:ascii="Times New Roman" w:hAnsi="Times New Roman" w:cs="Times New Roman"/>
          <w:sz w:val="32"/>
          <w:u w:val="single"/>
        </w:rPr>
        <w:t>s</w:t>
      </w:r>
    </w:p>
    <w:p w:rsidR="00541A7C" w:rsidRPr="00374A04" w:rsidRDefault="00541A7C" w:rsidP="006E0A6E">
      <w:pPr>
        <w:rPr>
          <w:rFonts w:ascii="Times New Roman" w:hAnsi="Times New Roman" w:cs="Times New Roman"/>
          <w:b/>
          <w:sz w:val="28"/>
        </w:rPr>
      </w:pPr>
      <w:r w:rsidRPr="00374A04">
        <w:rPr>
          <w:rFonts w:ascii="Times New Roman" w:hAnsi="Times New Roman" w:cs="Times New Roman"/>
          <w:b/>
          <w:sz w:val="28"/>
        </w:rPr>
        <w:t>Essential Question</w:t>
      </w:r>
      <w:r w:rsidR="00A1504C">
        <w:rPr>
          <w:rFonts w:ascii="Times New Roman" w:hAnsi="Times New Roman" w:cs="Times New Roman"/>
          <w:b/>
          <w:sz w:val="28"/>
        </w:rPr>
        <w:t>(s)</w:t>
      </w:r>
    </w:p>
    <w:p w:rsidR="00EF1FA4" w:rsidRDefault="000D49BB" w:rsidP="00682814">
      <w:pPr>
        <w:rPr>
          <w:rFonts w:ascii="Times New Roman" w:hAnsi="Times New Roman" w:cs="Times New Roman"/>
          <w:i/>
          <w:sz w:val="24"/>
        </w:rPr>
      </w:pPr>
      <w:r>
        <w:rPr>
          <w:rFonts w:ascii="Times New Roman" w:hAnsi="Times New Roman" w:cs="Times New Roman"/>
          <w:i/>
          <w:sz w:val="24"/>
        </w:rPr>
        <w:t>What is the sine</w:t>
      </w:r>
      <w:r w:rsidR="004162DA">
        <w:rPr>
          <w:rFonts w:ascii="Times New Roman" w:hAnsi="Times New Roman" w:cs="Times New Roman"/>
          <w:i/>
          <w:sz w:val="24"/>
        </w:rPr>
        <w:t xml:space="preserve"> ratio in a right triangle</w:t>
      </w:r>
      <w:r w:rsidR="004F47D2" w:rsidRPr="004F47D2">
        <w:rPr>
          <w:rFonts w:ascii="Times New Roman" w:hAnsi="Times New Roman" w:cs="Times New Roman"/>
          <w:i/>
          <w:sz w:val="24"/>
        </w:rPr>
        <w:t>?</w:t>
      </w:r>
    </w:p>
    <w:p w:rsidR="000D49BB" w:rsidRPr="00682814" w:rsidRDefault="000D49BB" w:rsidP="00682814">
      <w:pPr>
        <w:rPr>
          <w:rFonts w:ascii="Times New Roman" w:hAnsi="Times New Roman" w:cs="Times New Roman"/>
          <w:i/>
          <w:sz w:val="24"/>
        </w:rPr>
      </w:pPr>
      <w:r>
        <w:rPr>
          <w:rFonts w:ascii="Times New Roman" w:hAnsi="Times New Roman" w:cs="Times New Roman"/>
          <w:i/>
          <w:sz w:val="24"/>
        </w:rPr>
        <w:t>What is the cosine ratio in a right triangle</w:t>
      </w:r>
      <w:r w:rsidRPr="004F47D2">
        <w:rPr>
          <w:rFonts w:ascii="Times New Roman" w:hAnsi="Times New Roman" w:cs="Times New Roman"/>
          <w:i/>
          <w:sz w:val="24"/>
        </w:rPr>
        <w:t>?</w:t>
      </w:r>
    </w:p>
    <w:p w:rsidR="00682814" w:rsidRDefault="00682814" w:rsidP="000C11E7">
      <w:pPr>
        <w:pStyle w:val="NoSpacing"/>
        <w:spacing w:line="276" w:lineRule="auto"/>
        <w:rPr>
          <w:rFonts w:ascii="Times New Roman" w:hAnsi="Times New Roman" w:cs="Times New Roman"/>
          <w:b/>
          <w:sz w:val="28"/>
        </w:rPr>
      </w:pPr>
    </w:p>
    <w:p w:rsidR="00950B0E" w:rsidRPr="00374A04" w:rsidRDefault="006E0A6E" w:rsidP="000C11E7">
      <w:pPr>
        <w:pStyle w:val="NoSpacing"/>
        <w:spacing w:line="276" w:lineRule="auto"/>
        <w:rPr>
          <w:rFonts w:ascii="Times New Roman" w:hAnsi="Times New Roman" w:cs="Times New Roman"/>
          <w:b/>
          <w:sz w:val="28"/>
        </w:rPr>
      </w:pPr>
      <w:r w:rsidRPr="00374A04">
        <w:rPr>
          <w:rFonts w:ascii="Times New Roman" w:hAnsi="Times New Roman" w:cs="Times New Roman"/>
          <w:b/>
          <w:sz w:val="28"/>
        </w:rPr>
        <w:t>Learning Objectives</w:t>
      </w:r>
    </w:p>
    <w:p w:rsidR="00950B0E" w:rsidRPr="000D49BB" w:rsidRDefault="00950B0E" w:rsidP="000C11E7">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 xml:space="preserve">Students will </w:t>
      </w:r>
      <w:r w:rsidR="00055BF6">
        <w:rPr>
          <w:rFonts w:ascii="Times New Roman" w:hAnsi="Times New Roman" w:cs="Times New Roman"/>
          <w:sz w:val="24"/>
        </w:rPr>
        <w:t xml:space="preserve">be able to </w:t>
      </w:r>
      <w:r w:rsidR="000D49BB">
        <w:rPr>
          <w:rFonts w:ascii="Times New Roman" w:hAnsi="Times New Roman" w:cs="Times New Roman"/>
          <w:sz w:val="24"/>
        </w:rPr>
        <w:t>find the sine</w:t>
      </w:r>
      <w:r w:rsidR="004162DA">
        <w:rPr>
          <w:rFonts w:ascii="Times New Roman" w:hAnsi="Times New Roman" w:cs="Times New Roman"/>
          <w:sz w:val="24"/>
        </w:rPr>
        <w:t xml:space="preserve"> ratio of a right triangle, given</w:t>
      </w:r>
      <w:r w:rsidR="00055BF6">
        <w:rPr>
          <w:rFonts w:ascii="Times New Roman" w:hAnsi="Times New Roman" w:cs="Times New Roman"/>
          <w:sz w:val="24"/>
        </w:rPr>
        <w:t xml:space="preserve"> the length</w:t>
      </w:r>
      <w:r w:rsidR="004162DA">
        <w:rPr>
          <w:rFonts w:ascii="Times New Roman" w:hAnsi="Times New Roman" w:cs="Times New Roman"/>
          <w:sz w:val="24"/>
        </w:rPr>
        <w:t>s of the</w:t>
      </w:r>
      <w:r w:rsidR="00055BF6">
        <w:rPr>
          <w:rFonts w:ascii="Times New Roman" w:hAnsi="Times New Roman" w:cs="Times New Roman"/>
          <w:sz w:val="24"/>
        </w:rPr>
        <w:t xml:space="preserve"> side</w:t>
      </w:r>
      <w:r w:rsidR="004162DA">
        <w:rPr>
          <w:rFonts w:ascii="Times New Roman" w:hAnsi="Times New Roman" w:cs="Times New Roman"/>
          <w:sz w:val="24"/>
        </w:rPr>
        <w:t>s</w:t>
      </w:r>
      <w:r>
        <w:rPr>
          <w:rFonts w:ascii="Times New Roman" w:hAnsi="Times New Roman" w:cs="Times New Roman"/>
          <w:sz w:val="24"/>
        </w:rPr>
        <w:t>.</w:t>
      </w:r>
    </w:p>
    <w:p w:rsidR="000D49BB" w:rsidRPr="00055BF6" w:rsidRDefault="000D49BB" w:rsidP="000D49BB">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Students will be able to find the cosine ratio of a right triangle, given the lengths of the sides.</w:t>
      </w:r>
    </w:p>
    <w:p w:rsidR="000D49BB" w:rsidRPr="00055BF6" w:rsidRDefault="000D49BB" w:rsidP="000C11E7">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Students will be able to find the sine and cosine ratios for similar triangles by identifying complementary angles.</w:t>
      </w:r>
    </w:p>
    <w:p w:rsidR="00950B0E" w:rsidRPr="006F0CC1" w:rsidRDefault="00055BF6" w:rsidP="000C11E7">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 xml:space="preserve">Students will be able to </w:t>
      </w:r>
      <w:r w:rsidR="004162DA">
        <w:rPr>
          <w:rFonts w:ascii="Times New Roman" w:hAnsi="Times New Roman" w:cs="Times New Roman"/>
          <w:sz w:val="24"/>
        </w:rPr>
        <w:t xml:space="preserve">use the </w:t>
      </w:r>
      <w:r w:rsidR="000D49BB">
        <w:rPr>
          <w:rFonts w:ascii="Times New Roman" w:hAnsi="Times New Roman" w:cs="Times New Roman"/>
          <w:sz w:val="24"/>
        </w:rPr>
        <w:t>trigonometric ratios to find side lengths of right triangles, given the measure of an acute angle and the length of one side.</w:t>
      </w:r>
    </w:p>
    <w:p w:rsidR="00EF1FA4" w:rsidRDefault="00EF1FA4" w:rsidP="00950B0E">
      <w:pPr>
        <w:pStyle w:val="NoSpacing"/>
        <w:rPr>
          <w:rFonts w:ascii="Times New Roman" w:hAnsi="Times New Roman" w:cs="Times New Roman"/>
          <w:b/>
          <w:sz w:val="28"/>
        </w:rPr>
      </w:pPr>
    </w:p>
    <w:p w:rsidR="00682814" w:rsidRDefault="00682814" w:rsidP="00950B0E">
      <w:pPr>
        <w:pStyle w:val="NoSpacing"/>
        <w:rPr>
          <w:rFonts w:ascii="Times New Roman" w:hAnsi="Times New Roman" w:cs="Times New Roman"/>
          <w:b/>
          <w:sz w:val="28"/>
        </w:rPr>
      </w:pPr>
    </w:p>
    <w:p w:rsidR="00950B0E" w:rsidRPr="00374A04" w:rsidRDefault="00CF5A8A" w:rsidP="00950B0E">
      <w:pPr>
        <w:pStyle w:val="NoSpacing"/>
        <w:rPr>
          <w:rFonts w:ascii="Times New Roman" w:hAnsi="Times New Roman" w:cs="Times New Roman"/>
          <w:sz w:val="28"/>
        </w:rPr>
      </w:pPr>
      <w:r w:rsidRPr="00374A04">
        <w:rPr>
          <w:rFonts w:ascii="Times New Roman" w:hAnsi="Times New Roman" w:cs="Times New Roman"/>
          <w:b/>
          <w:sz w:val="28"/>
        </w:rPr>
        <w:t>Learning Activities</w:t>
      </w:r>
      <w:r w:rsidR="00EF1834" w:rsidRPr="00374A04">
        <w:rPr>
          <w:rFonts w:ascii="Times New Roman" w:hAnsi="Times New Roman" w:cs="Times New Roman"/>
          <w:sz w:val="28"/>
        </w:rPr>
        <w:t xml:space="preserve"> - </w:t>
      </w:r>
      <w:r w:rsidR="00B52A78" w:rsidRPr="00374A04">
        <w:rPr>
          <w:rFonts w:ascii="Times New Roman" w:hAnsi="Times New Roman" w:cs="Times New Roman"/>
          <w:b/>
          <w:sz w:val="28"/>
        </w:rPr>
        <w:t>6Es</w:t>
      </w:r>
    </w:p>
    <w:p w:rsidR="00B52A78" w:rsidRPr="00EF1834" w:rsidRDefault="00B52A78" w:rsidP="00950B0E">
      <w:pPr>
        <w:pStyle w:val="NoSpacing"/>
        <w:rPr>
          <w:rFonts w:ascii="Times New Roman" w:hAnsi="Times New Roman" w:cs="Times New Roman"/>
          <w:color w:val="0D0D0D" w:themeColor="text1" w:themeTint="F2"/>
          <w:sz w:val="24"/>
        </w:rPr>
      </w:pPr>
    </w:p>
    <w:p w:rsidR="00EF1FA4" w:rsidRPr="009F6167" w:rsidRDefault="00950B0E" w:rsidP="00950B0E">
      <w:pPr>
        <w:pStyle w:val="NoSpacing"/>
        <w:rPr>
          <w:rFonts w:ascii="Times New Roman" w:hAnsi="Times New Roman" w:cs="Times New Roman"/>
          <w:b/>
          <w:i/>
          <w:iCs/>
          <w:color w:val="0D0D0D" w:themeColor="text1" w:themeTint="F2"/>
          <w:sz w:val="28"/>
          <w:lang w:val="en"/>
        </w:rPr>
      </w:pPr>
      <w:bookmarkStart w:id="0" w:name="engage"/>
      <w:bookmarkEnd w:id="0"/>
      <w:r w:rsidRPr="00EF1FA4">
        <w:rPr>
          <w:rFonts w:ascii="Times New Roman" w:hAnsi="Times New Roman" w:cs="Times New Roman"/>
          <w:b/>
          <w:i/>
          <w:iCs/>
          <w:color w:val="0D0D0D" w:themeColor="text1" w:themeTint="F2"/>
          <w:sz w:val="28"/>
          <w:lang w:val="en"/>
        </w:rPr>
        <w:t xml:space="preserve">Engage: </w:t>
      </w:r>
    </w:p>
    <w:p w:rsidR="00E57F49" w:rsidRDefault="00E57F49" w:rsidP="00950B0E">
      <w:pPr>
        <w:pStyle w:val="NoSpacing"/>
        <w:rPr>
          <w:rFonts w:ascii="Times New Roman" w:hAnsi="Times New Roman" w:cs="Times New Roman"/>
          <w:sz w:val="24"/>
          <w:lang w:val="en"/>
        </w:rPr>
      </w:pPr>
      <w:r>
        <w:rPr>
          <w:rFonts w:ascii="Times New Roman" w:hAnsi="Times New Roman" w:cs="Times New Roman"/>
          <w:sz w:val="24"/>
          <w:lang w:val="en"/>
        </w:rPr>
        <w:t>Students will respond to the following questions in a journal entry. Their responses will not be shared with the class, but this activity will encourage thoughtful reflections on previous lessons and where we are headed for this lesson.</w:t>
      </w:r>
    </w:p>
    <w:p w:rsidR="00A711C0" w:rsidRDefault="00A711C0" w:rsidP="00E57F49">
      <w:pPr>
        <w:pStyle w:val="NoSpacing"/>
        <w:numPr>
          <w:ilvl w:val="0"/>
          <w:numId w:val="10"/>
        </w:numPr>
        <w:rPr>
          <w:rFonts w:ascii="Times New Roman" w:hAnsi="Times New Roman" w:cs="Times New Roman"/>
          <w:sz w:val="24"/>
          <w:lang w:val="en"/>
        </w:rPr>
      </w:pPr>
      <w:r>
        <w:rPr>
          <w:rFonts w:ascii="Times New Roman" w:hAnsi="Times New Roman" w:cs="Times New Roman"/>
          <w:sz w:val="24"/>
          <w:lang w:val="en"/>
        </w:rPr>
        <w:t xml:space="preserve">Based on what you have learned about the tangent ratio, can you predict what the sine and cosine ratios will be? </w:t>
      </w:r>
    </w:p>
    <w:p w:rsidR="00176E2A" w:rsidRPr="00DE4392" w:rsidRDefault="00A711C0" w:rsidP="00E57F49">
      <w:pPr>
        <w:pStyle w:val="NoSpacing"/>
        <w:numPr>
          <w:ilvl w:val="0"/>
          <w:numId w:val="10"/>
        </w:numPr>
        <w:rPr>
          <w:rFonts w:ascii="Times New Roman" w:hAnsi="Times New Roman" w:cs="Times New Roman"/>
          <w:sz w:val="24"/>
          <w:lang w:val="en"/>
        </w:rPr>
      </w:pPr>
      <w:r>
        <w:rPr>
          <w:rFonts w:ascii="Times New Roman" w:hAnsi="Times New Roman" w:cs="Times New Roman"/>
          <w:sz w:val="24"/>
          <w:lang w:val="en"/>
        </w:rPr>
        <w:t>What are some ways that we can all remember the trigonometric ratios?</w:t>
      </w:r>
    </w:p>
    <w:p w:rsidR="00950B0E" w:rsidRPr="00950B0E" w:rsidRDefault="00950B0E" w:rsidP="00950B0E">
      <w:pPr>
        <w:pStyle w:val="NoSpacing"/>
        <w:rPr>
          <w:rFonts w:ascii="Times New Roman" w:hAnsi="Times New Roman" w:cs="Times New Roman"/>
          <w:sz w:val="24"/>
          <w:lang w:val="en"/>
        </w:rPr>
      </w:pPr>
    </w:p>
    <w:p w:rsidR="00EF1FA4" w:rsidRPr="009F6167" w:rsidRDefault="00950B0E" w:rsidP="00950B0E">
      <w:pPr>
        <w:pStyle w:val="NoSpacing"/>
        <w:rPr>
          <w:rFonts w:ascii="Times New Roman" w:hAnsi="Times New Roman" w:cs="Times New Roman"/>
          <w:b/>
          <w:sz w:val="28"/>
          <w:lang w:val="en"/>
        </w:rPr>
      </w:pPr>
      <w:bookmarkStart w:id="1" w:name="explore"/>
      <w:bookmarkEnd w:id="1"/>
      <w:r w:rsidRPr="00EF1FA4">
        <w:rPr>
          <w:rFonts w:ascii="Times New Roman" w:hAnsi="Times New Roman" w:cs="Times New Roman"/>
          <w:b/>
          <w:i/>
          <w:iCs/>
          <w:sz w:val="28"/>
          <w:lang w:val="en"/>
        </w:rPr>
        <w:t>Explore</w:t>
      </w:r>
      <w:r w:rsidRPr="00EF1FA4">
        <w:rPr>
          <w:rFonts w:ascii="Times New Roman" w:hAnsi="Times New Roman" w:cs="Times New Roman"/>
          <w:b/>
          <w:sz w:val="28"/>
          <w:lang w:val="en"/>
        </w:rPr>
        <w:t xml:space="preserve">:  </w:t>
      </w:r>
    </w:p>
    <w:p w:rsidR="009F6167" w:rsidRDefault="001D37F7" w:rsidP="00950B0E">
      <w:pPr>
        <w:pStyle w:val="NoSpacing"/>
        <w:rPr>
          <w:rFonts w:ascii="Times New Roman" w:hAnsi="Times New Roman" w:cs="Times New Roman"/>
          <w:sz w:val="24"/>
          <w:lang w:val="en"/>
        </w:rPr>
      </w:pPr>
      <w:r>
        <w:rPr>
          <w:rFonts w:ascii="Times New Roman" w:hAnsi="Times New Roman" w:cs="Times New Roman"/>
          <w:sz w:val="24"/>
          <w:lang w:val="en"/>
        </w:rPr>
        <w:t xml:space="preserve">Go to the following website: </w:t>
      </w:r>
      <w:hyperlink r:id="rId8" w:history="1">
        <w:r w:rsidR="00E57F49" w:rsidRPr="00923EDD">
          <w:rPr>
            <w:rStyle w:val="Hyperlink"/>
            <w:rFonts w:ascii="Times New Roman" w:hAnsi="Times New Roman" w:cs="Times New Roman"/>
            <w:sz w:val="24"/>
            <w:lang w:val="en"/>
          </w:rPr>
          <w:t>http://www.mathsisfun.com/sine-cosine-tangent.html</w:t>
        </w:r>
      </w:hyperlink>
    </w:p>
    <w:p w:rsidR="00E57F49" w:rsidRDefault="00E57F49" w:rsidP="00950B0E">
      <w:pPr>
        <w:pStyle w:val="NoSpacing"/>
        <w:rPr>
          <w:rFonts w:ascii="Times New Roman" w:hAnsi="Times New Roman" w:cs="Times New Roman"/>
          <w:sz w:val="24"/>
          <w:lang w:val="en"/>
        </w:rPr>
      </w:pPr>
      <w:r>
        <w:rPr>
          <w:rFonts w:ascii="Times New Roman" w:hAnsi="Times New Roman" w:cs="Times New Roman"/>
          <w:sz w:val="24"/>
          <w:lang w:val="en"/>
        </w:rPr>
        <w:t>Take about 5 or 6 minutes to explore this website. Think about what you are already know and things that are new to you. Be sure to check out the cool illustrations!</w:t>
      </w:r>
    </w:p>
    <w:p w:rsidR="001D37F7" w:rsidRPr="00950B0E" w:rsidRDefault="001D37F7"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sz w:val="28"/>
          <w:lang w:val="en"/>
        </w:rPr>
      </w:pPr>
      <w:bookmarkStart w:id="2" w:name="explain"/>
      <w:bookmarkEnd w:id="2"/>
      <w:r w:rsidRPr="00EF1FA4">
        <w:rPr>
          <w:rFonts w:ascii="Times New Roman" w:hAnsi="Times New Roman" w:cs="Times New Roman"/>
          <w:b/>
          <w:i/>
          <w:iCs/>
          <w:sz w:val="28"/>
          <w:lang w:val="en"/>
        </w:rPr>
        <w:t>Explain</w:t>
      </w:r>
      <w:r w:rsidRPr="00EF1FA4">
        <w:rPr>
          <w:rFonts w:ascii="Times New Roman" w:hAnsi="Times New Roman" w:cs="Times New Roman"/>
          <w:b/>
          <w:sz w:val="28"/>
          <w:lang w:val="en"/>
        </w:rPr>
        <w:t xml:space="preserve">:  </w:t>
      </w:r>
    </w:p>
    <w:p w:rsidR="00E507B0" w:rsidRDefault="00E507B0" w:rsidP="00950B0E">
      <w:pPr>
        <w:pStyle w:val="NoSpacing"/>
        <w:rPr>
          <w:rFonts w:ascii="Times New Roman" w:hAnsi="Times New Roman" w:cs="Times New Roman"/>
          <w:sz w:val="24"/>
          <w:lang w:val="en"/>
        </w:rPr>
      </w:pPr>
      <w:r>
        <w:rPr>
          <w:rFonts w:ascii="Times New Roman" w:hAnsi="Times New Roman" w:cs="Times New Roman"/>
          <w:sz w:val="24"/>
          <w:lang w:val="en"/>
        </w:rPr>
        <w:t xml:space="preserve">I will give students the opportunity to explain </w:t>
      </w:r>
      <w:r w:rsidR="002548D3">
        <w:rPr>
          <w:rFonts w:ascii="Times New Roman" w:hAnsi="Times New Roman" w:cs="Times New Roman"/>
          <w:sz w:val="24"/>
          <w:lang w:val="en"/>
        </w:rPr>
        <w:t>what they learned from the website during the Explore activity. We will have a short class discussion on the three different trigonometric ratios from this unit, and discuss ways that we can remember them.</w:t>
      </w:r>
    </w:p>
    <w:p w:rsidR="00E57F49" w:rsidRDefault="00E57F49" w:rsidP="00950B0E">
      <w:pPr>
        <w:pStyle w:val="NoSpacing"/>
        <w:rPr>
          <w:rFonts w:ascii="Times New Roman" w:hAnsi="Times New Roman" w:cs="Times New Roman"/>
          <w:sz w:val="24"/>
          <w:lang w:val="en"/>
        </w:rPr>
      </w:pPr>
    </w:p>
    <w:p w:rsidR="00E57F49" w:rsidRDefault="00E57F49" w:rsidP="00950B0E">
      <w:pPr>
        <w:pStyle w:val="NoSpacing"/>
        <w:rPr>
          <w:rFonts w:ascii="Times New Roman" w:hAnsi="Times New Roman" w:cs="Times New Roman"/>
          <w:sz w:val="24"/>
          <w:lang w:val="en"/>
        </w:rPr>
      </w:pPr>
    </w:p>
    <w:p w:rsidR="00EF1FA4" w:rsidRDefault="00EF1FA4"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i/>
          <w:iCs/>
          <w:sz w:val="28"/>
          <w:lang w:val="en"/>
        </w:rPr>
      </w:pPr>
      <w:bookmarkStart w:id="3" w:name="elaborate"/>
      <w:bookmarkEnd w:id="3"/>
      <w:r w:rsidRPr="00EF1FA4">
        <w:rPr>
          <w:rFonts w:ascii="Times New Roman" w:hAnsi="Times New Roman" w:cs="Times New Roman"/>
          <w:b/>
          <w:i/>
          <w:iCs/>
          <w:sz w:val="28"/>
          <w:lang w:val="en"/>
        </w:rPr>
        <w:lastRenderedPageBreak/>
        <w:t xml:space="preserve">Elaborate: </w:t>
      </w:r>
    </w:p>
    <w:p w:rsidR="002548D3" w:rsidRDefault="00E8244B" w:rsidP="00950B0E">
      <w:pPr>
        <w:pStyle w:val="NoSpacing"/>
        <w:rPr>
          <w:rFonts w:ascii="Times New Roman" w:hAnsi="Times New Roman" w:cs="Times New Roman"/>
          <w:sz w:val="24"/>
          <w:lang w:val="en"/>
        </w:rPr>
      </w:pPr>
      <w:r>
        <w:rPr>
          <w:rFonts w:ascii="Times New Roman" w:hAnsi="Times New Roman" w:cs="Times New Roman"/>
          <w:sz w:val="24"/>
          <w:lang w:val="en"/>
        </w:rPr>
        <w:t>Students will have the opportunity to demonstrate th</w:t>
      </w:r>
      <w:r w:rsidR="002548D3">
        <w:rPr>
          <w:rFonts w:ascii="Times New Roman" w:hAnsi="Times New Roman" w:cs="Times New Roman"/>
          <w:sz w:val="24"/>
          <w:lang w:val="en"/>
        </w:rPr>
        <w:t>eir knowledge on sine and cosine ratios</w:t>
      </w:r>
      <w:r>
        <w:rPr>
          <w:rFonts w:ascii="Times New Roman" w:hAnsi="Times New Roman" w:cs="Times New Roman"/>
          <w:sz w:val="24"/>
          <w:lang w:val="en"/>
        </w:rPr>
        <w:t xml:space="preserve"> through practice and application problems.</w:t>
      </w:r>
      <w:r w:rsidR="00374A04">
        <w:rPr>
          <w:rFonts w:ascii="Times New Roman" w:hAnsi="Times New Roman" w:cs="Times New Roman"/>
          <w:sz w:val="24"/>
          <w:lang w:val="en"/>
        </w:rPr>
        <w:t xml:space="preserve"> They will be given a handout (see below) for them to record notes, guided practice, and individual work.</w:t>
      </w:r>
    </w:p>
    <w:p w:rsidR="002548D3" w:rsidRPr="00950B0E" w:rsidRDefault="002548D3"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sz w:val="28"/>
          <w:lang w:val="en"/>
        </w:rPr>
      </w:pPr>
      <w:bookmarkStart w:id="4" w:name="evaluate"/>
      <w:bookmarkEnd w:id="4"/>
      <w:r w:rsidRPr="00EF1FA4">
        <w:rPr>
          <w:rFonts w:ascii="Times New Roman" w:hAnsi="Times New Roman" w:cs="Times New Roman"/>
          <w:b/>
          <w:i/>
          <w:iCs/>
          <w:sz w:val="28"/>
          <w:lang w:val="en"/>
        </w:rPr>
        <w:t>Evaluate:</w:t>
      </w:r>
      <w:r w:rsidRPr="00EF1FA4">
        <w:rPr>
          <w:rFonts w:ascii="Times New Roman" w:hAnsi="Times New Roman" w:cs="Times New Roman"/>
          <w:b/>
          <w:sz w:val="28"/>
          <w:lang w:val="en"/>
        </w:rPr>
        <w:t xml:space="preserve">  </w:t>
      </w:r>
    </w:p>
    <w:p w:rsidR="00E507B0" w:rsidRDefault="00E507B0" w:rsidP="00950B0E">
      <w:pPr>
        <w:pStyle w:val="NoSpacing"/>
        <w:rPr>
          <w:rFonts w:ascii="Times New Roman" w:hAnsi="Times New Roman" w:cs="Times New Roman"/>
          <w:sz w:val="24"/>
          <w:lang w:val="en"/>
        </w:rPr>
      </w:pPr>
      <w:r>
        <w:rPr>
          <w:rFonts w:ascii="Times New Roman" w:hAnsi="Times New Roman" w:cs="Times New Roman"/>
          <w:sz w:val="24"/>
          <w:lang w:val="en"/>
        </w:rPr>
        <w:t xml:space="preserve">Students will be evaluated </w:t>
      </w:r>
      <w:r w:rsidR="00244030">
        <w:rPr>
          <w:rFonts w:ascii="Times New Roman" w:hAnsi="Times New Roman" w:cs="Times New Roman"/>
          <w:sz w:val="24"/>
          <w:lang w:val="en"/>
        </w:rPr>
        <w:t>on their und</w:t>
      </w:r>
      <w:r w:rsidR="002548D3">
        <w:rPr>
          <w:rFonts w:ascii="Times New Roman" w:hAnsi="Times New Roman" w:cs="Times New Roman"/>
          <w:sz w:val="24"/>
          <w:lang w:val="en"/>
        </w:rPr>
        <w:t>erstanding through a practice worksheet that will be completed individually during class, and turned in for a grade.</w:t>
      </w:r>
    </w:p>
    <w:p w:rsidR="00950B0E" w:rsidRPr="00950B0E" w:rsidRDefault="00950B0E"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sz w:val="28"/>
          <w:lang w:val="en"/>
        </w:rPr>
      </w:pPr>
      <w:bookmarkStart w:id="5" w:name="extend"/>
      <w:bookmarkEnd w:id="5"/>
      <w:r w:rsidRPr="00EF1FA4">
        <w:rPr>
          <w:rFonts w:ascii="Times New Roman" w:hAnsi="Times New Roman" w:cs="Times New Roman"/>
          <w:b/>
          <w:i/>
          <w:iCs/>
          <w:sz w:val="28"/>
          <w:lang w:val="en"/>
        </w:rPr>
        <w:t xml:space="preserve">Extend: </w:t>
      </w:r>
      <w:r w:rsidRPr="00EF1FA4">
        <w:rPr>
          <w:rFonts w:ascii="Times New Roman" w:hAnsi="Times New Roman" w:cs="Times New Roman"/>
          <w:b/>
          <w:sz w:val="28"/>
          <w:lang w:val="en"/>
        </w:rPr>
        <w:t> </w:t>
      </w:r>
    </w:p>
    <w:p w:rsidR="00244030" w:rsidRDefault="002548D3" w:rsidP="00950B0E">
      <w:pPr>
        <w:pStyle w:val="NoSpacing"/>
        <w:rPr>
          <w:rFonts w:ascii="Times New Roman" w:hAnsi="Times New Roman" w:cs="Times New Roman"/>
          <w:sz w:val="24"/>
        </w:rPr>
      </w:pPr>
      <w:r>
        <w:rPr>
          <w:rFonts w:ascii="Times New Roman" w:hAnsi="Times New Roman" w:cs="Times New Roman"/>
          <w:sz w:val="24"/>
          <w:lang w:val="en"/>
        </w:rPr>
        <w:t>Students will be encouraged to go to the Class Website to view the Class Blog and discuss what we have learned so far during this unit. As we are nearing the end of the unit, it is important that students ask any questions about the content covered in each lesson.</w:t>
      </w:r>
    </w:p>
    <w:p w:rsidR="00E55BDC" w:rsidRDefault="00E55BDC" w:rsidP="00950B0E">
      <w:pPr>
        <w:pStyle w:val="NoSpacing"/>
        <w:rPr>
          <w:rFonts w:ascii="Times New Roman" w:hAnsi="Times New Roman" w:cs="Times New Roman"/>
          <w:sz w:val="24"/>
        </w:rPr>
      </w:pPr>
    </w:p>
    <w:p w:rsidR="00E55BDC" w:rsidRPr="00244030" w:rsidRDefault="00E55BDC" w:rsidP="00950B0E">
      <w:pPr>
        <w:pStyle w:val="NoSpacing"/>
        <w:rPr>
          <w:rFonts w:ascii="Times New Roman" w:hAnsi="Times New Roman" w:cs="Times New Roman"/>
          <w:sz w:val="24"/>
          <w:lang w:val="en"/>
        </w:rPr>
      </w:pPr>
    </w:p>
    <w:p w:rsidR="00CF5A8A" w:rsidRDefault="00CF5A8A" w:rsidP="00950B0E">
      <w:pPr>
        <w:pStyle w:val="NoSpacing"/>
        <w:rPr>
          <w:rFonts w:ascii="Times New Roman" w:hAnsi="Times New Roman" w:cs="Times New Roman"/>
          <w:b/>
          <w:sz w:val="24"/>
        </w:rPr>
      </w:pPr>
    </w:p>
    <w:p w:rsidR="00C9612C" w:rsidRDefault="00C9612C">
      <w:pPr>
        <w:rPr>
          <w:rFonts w:ascii="Times New Roman" w:hAnsi="Times New Roman" w:cs="Times New Roman"/>
          <w:b/>
          <w:sz w:val="24"/>
        </w:rPr>
      </w:pPr>
      <w:r>
        <w:rPr>
          <w:rFonts w:ascii="Times New Roman" w:hAnsi="Times New Roman" w:cs="Times New Roman"/>
          <w:b/>
          <w:sz w:val="24"/>
        </w:rPr>
        <w:br w:type="page"/>
      </w:r>
    </w:p>
    <w:p w:rsidR="00A47B43" w:rsidRDefault="00C9612C" w:rsidP="00C9612C">
      <w:pPr>
        <w:jc w:val="center"/>
        <w:rPr>
          <w:rFonts w:ascii="Times New Roman" w:hAnsi="Times New Roman" w:cs="Times New Roman"/>
          <w:b/>
          <w:sz w:val="24"/>
        </w:rPr>
      </w:pPr>
      <w:r>
        <w:rPr>
          <w:rFonts w:ascii="Times New Roman" w:hAnsi="Times New Roman" w:cs="Times New Roman"/>
          <w:b/>
          <w:sz w:val="24"/>
        </w:rPr>
        <w:lastRenderedPageBreak/>
        <w:t>Apply the Sine and Cosine Ratios</w:t>
      </w:r>
    </w:p>
    <w:p w:rsidR="00C9612C" w:rsidRDefault="00C9612C" w:rsidP="00C9612C">
      <w:pPr>
        <w:rPr>
          <w:rFonts w:ascii="Times New Roman" w:hAnsi="Times New Roman" w:cs="Times New Roman"/>
          <w:b/>
          <w:sz w:val="24"/>
        </w:rPr>
      </w:pPr>
      <w:r>
        <w:rPr>
          <w:rFonts w:ascii="Times New Roman" w:hAnsi="Times New Roman" w:cs="Times New Roman"/>
          <w:b/>
          <w:sz w:val="24"/>
        </w:rPr>
        <w:t>NOTES</w:t>
      </w:r>
    </w:p>
    <w:p w:rsidR="00C9612C" w:rsidRDefault="00271506" w:rsidP="00C9612C">
      <w:pPr>
        <w:rPr>
          <w:rFonts w:ascii="Times New Roman" w:hAnsi="Times New Roman" w:cs="Times New Roman"/>
          <w:b/>
          <w:sz w:val="24"/>
        </w:rPr>
      </w:pPr>
      <w:r>
        <w:rPr>
          <w:noProof/>
        </w:rPr>
        <w:drawing>
          <wp:inline distT="0" distB="0" distL="0" distR="0" wp14:anchorId="3A65E12B" wp14:editId="3FC7983F">
            <wp:extent cx="531495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4950" cy="2924175"/>
                    </a:xfrm>
                    <a:prstGeom prst="rect">
                      <a:avLst/>
                    </a:prstGeom>
                  </pic:spPr>
                </pic:pic>
              </a:graphicData>
            </a:graphic>
          </wp:inline>
        </w:drawing>
      </w:r>
    </w:p>
    <w:p w:rsidR="00271506" w:rsidRDefault="00271506" w:rsidP="00C9612C">
      <w:pPr>
        <w:rPr>
          <w:rFonts w:ascii="Times New Roman" w:hAnsi="Times New Roman" w:cs="Times New Roman"/>
          <w:b/>
          <w:sz w:val="24"/>
        </w:rPr>
      </w:pPr>
    </w:p>
    <w:p w:rsidR="00271506" w:rsidRDefault="00271506" w:rsidP="00C9612C">
      <w:pPr>
        <w:rPr>
          <w:rFonts w:ascii="Times New Roman" w:hAnsi="Times New Roman" w:cs="Times New Roman"/>
          <w:b/>
          <w:sz w:val="24"/>
        </w:rPr>
      </w:pPr>
    </w:p>
    <w:p w:rsidR="00271506" w:rsidRDefault="00271506" w:rsidP="00C9612C">
      <w:pPr>
        <w:rPr>
          <w:rFonts w:ascii="Times New Roman" w:hAnsi="Times New Roman" w:cs="Times New Roman"/>
          <w:b/>
          <w:sz w:val="24"/>
        </w:rPr>
      </w:pPr>
      <w:r>
        <w:rPr>
          <w:rFonts w:ascii="Times New Roman" w:hAnsi="Times New Roman" w:cs="Times New Roman"/>
          <w:b/>
          <w:sz w:val="24"/>
        </w:rPr>
        <w:t>GUIDED PRACTICE</w:t>
      </w:r>
    </w:p>
    <w:p w:rsidR="00271506" w:rsidRDefault="00271506" w:rsidP="00C9612C">
      <w:pPr>
        <w:rPr>
          <w:rFonts w:ascii="Times New Roman" w:hAnsi="Times New Roman" w:cs="Times New Roman"/>
          <w:b/>
          <w:sz w:val="24"/>
        </w:rPr>
      </w:pPr>
      <w:r>
        <w:rPr>
          <w:noProof/>
        </w:rPr>
        <w:drawing>
          <wp:inline distT="0" distB="0" distL="0" distR="0" wp14:anchorId="2CEEC12A" wp14:editId="4FE0AB03">
            <wp:extent cx="5334000"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34000" cy="2524125"/>
                    </a:xfrm>
                    <a:prstGeom prst="rect">
                      <a:avLst/>
                    </a:prstGeom>
                  </pic:spPr>
                </pic:pic>
              </a:graphicData>
            </a:graphic>
          </wp:inline>
        </w:drawing>
      </w:r>
    </w:p>
    <w:p w:rsidR="00271506" w:rsidRDefault="00271506" w:rsidP="00C9612C">
      <w:pPr>
        <w:rPr>
          <w:rFonts w:ascii="Times New Roman" w:hAnsi="Times New Roman" w:cs="Times New Roman"/>
          <w:b/>
          <w:sz w:val="24"/>
        </w:rPr>
      </w:pPr>
      <w:r>
        <w:rPr>
          <w:noProof/>
        </w:rPr>
        <w:lastRenderedPageBreak/>
        <w:drawing>
          <wp:inline distT="0" distB="0" distL="0" distR="0" wp14:anchorId="6DE76946" wp14:editId="61BE97B1">
            <wp:extent cx="537210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2100" cy="2514600"/>
                    </a:xfrm>
                    <a:prstGeom prst="rect">
                      <a:avLst/>
                    </a:prstGeom>
                  </pic:spPr>
                </pic:pic>
              </a:graphicData>
            </a:graphic>
          </wp:inline>
        </w:drawing>
      </w:r>
    </w:p>
    <w:p w:rsidR="00271506" w:rsidRDefault="00271506" w:rsidP="00C9612C">
      <w:pPr>
        <w:rPr>
          <w:rFonts w:ascii="Times New Roman" w:hAnsi="Times New Roman" w:cs="Times New Roman"/>
          <w:b/>
          <w:sz w:val="24"/>
        </w:rPr>
      </w:pPr>
      <w:r>
        <w:rPr>
          <w:noProof/>
        </w:rPr>
        <w:drawing>
          <wp:inline distT="0" distB="0" distL="0" distR="0" wp14:anchorId="3137BF5C" wp14:editId="3695A050">
            <wp:extent cx="5353050" cy="479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3050" cy="4791075"/>
                    </a:xfrm>
                    <a:prstGeom prst="rect">
                      <a:avLst/>
                    </a:prstGeom>
                  </pic:spPr>
                </pic:pic>
              </a:graphicData>
            </a:graphic>
          </wp:inline>
        </w:drawing>
      </w:r>
    </w:p>
    <w:p w:rsidR="00271506" w:rsidRDefault="00271506" w:rsidP="00C9612C">
      <w:pPr>
        <w:rPr>
          <w:rFonts w:ascii="Times New Roman" w:hAnsi="Times New Roman" w:cs="Times New Roman"/>
          <w:b/>
          <w:sz w:val="24"/>
        </w:rPr>
      </w:pPr>
      <w:r>
        <w:rPr>
          <w:noProof/>
        </w:rPr>
        <w:lastRenderedPageBreak/>
        <w:drawing>
          <wp:inline distT="0" distB="0" distL="0" distR="0" wp14:anchorId="0A0B8F05" wp14:editId="09D00723">
            <wp:extent cx="5456857" cy="7820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57825" cy="7821554"/>
                    </a:xfrm>
                    <a:prstGeom prst="rect">
                      <a:avLst/>
                    </a:prstGeom>
                  </pic:spPr>
                </pic:pic>
              </a:graphicData>
            </a:graphic>
          </wp:inline>
        </w:drawing>
      </w:r>
    </w:p>
    <w:p w:rsidR="00271506" w:rsidRDefault="00271506" w:rsidP="00C9612C">
      <w:pPr>
        <w:rPr>
          <w:rFonts w:ascii="Times New Roman" w:hAnsi="Times New Roman" w:cs="Times New Roman"/>
          <w:b/>
          <w:sz w:val="24"/>
        </w:rPr>
      </w:pPr>
    </w:p>
    <w:p w:rsidR="00271506" w:rsidRDefault="00271506" w:rsidP="00C9612C">
      <w:pPr>
        <w:rPr>
          <w:rFonts w:ascii="Times New Roman" w:hAnsi="Times New Roman" w:cs="Times New Roman"/>
          <w:b/>
          <w:sz w:val="24"/>
        </w:rPr>
      </w:pPr>
    </w:p>
    <w:p w:rsidR="00271506" w:rsidRDefault="00271506" w:rsidP="00271506">
      <w:pPr>
        <w:jc w:val="center"/>
        <w:rPr>
          <w:rFonts w:ascii="Times New Roman" w:hAnsi="Times New Roman" w:cs="Times New Roman"/>
          <w:b/>
          <w:sz w:val="24"/>
        </w:rPr>
      </w:pPr>
      <w:r>
        <w:rPr>
          <w:rFonts w:ascii="Times New Roman" w:hAnsi="Times New Roman" w:cs="Times New Roman"/>
          <w:b/>
          <w:sz w:val="24"/>
        </w:rPr>
        <w:lastRenderedPageBreak/>
        <w:t>Apply the Sine and Cosine Ratios</w:t>
      </w:r>
    </w:p>
    <w:p w:rsidR="00271506" w:rsidRDefault="00271506" w:rsidP="00271506">
      <w:pPr>
        <w:rPr>
          <w:rFonts w:ascii="Times New Roman" w:hAnsi="Times New Roman" w:cs="Times New Roman"/>
          <w:b/>
          <w:sz w:val="24"/>
        </w:rPr>
      </w:pPr>
      <w:r>
        <w:rPr>
          <w:rFonts w:ascii="Times New Roman" w:hAnsi="Times New Roman" w:cs="Times New Roman"/>
          <w:b/>
          <w:sz w:val="24"/>
        </w:rPr>
        <w:t>PRACTICE</w:t>
      </w:r>
    </w:p>
    <w:p w:rsidR="00271506" w:rsidRDefault="00271506" w:rsidP="00271506">
      <w:pPr>
        <w:rPr>
          <w:rFonts w:ascii="Times New Roman" w:hAnsi="Times New Roman" w:cs="Times New Roman"/>
          <w:b/>
          <w:sz w:val="24"/>
        </w:rPr>
      </w:pPr>
      <w:r>
        <w:rPr>
          <w:noProof/>
        </w:rPr>
        <w:drawing>
          <wp:inline distT="0" distB="0" distL="0" distR="0" wp14:anchorId="489B9C8A" wp14:editId="395362AA">
            <wp:extent cx="5786651" cy="41381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90557" cy="4140988"/>
                    </a:xfrm>
                    <a:prstGeom prst="rect">
                      <a:avLst/>
                    </a:prstGeom>
                  </pic:spPr>
                </pic:pic>
              </a:graphicData>
            </a:graphic>
          </wp:inline>
        </w:drawing>
      </w:r>
    </w:p>
    <w:p w:rsidR="00271506" w:rsidRDefault="00271506" w:rsidP="00271506">
      <w:pPr>
        <w:rPr>
          <w:rFonts w:ascii="Times New Roman" w:hAnsi="Times New Roman" w:cs="Times New Roman"/>
          <w:b/>
          <w:sz w:val="24"/>
        </w:rPr>
      </w:pPr>
    </w:p>
    <w:p w:rsidR="00271506" w:rsidRDefault="00271506" w:rsidP="00271506">
      <w:pPr>
        <w:rPr>
          <w:rFonts w:ascii="Times New Roman" w:hAnsi="Times New Roman" w:cs="Times New Roman"/>
          <w:b/>
          <w:sz w:val="24"/>
        </w:rPr>
      </w:pPr>
    </w:p>
    <w:p w:rsidR="00271506" w:rsidRDefault="00271506" w:rsidP="00271506">
      <w:pPr>
        <w:rPr>
          <w:rFonts w:ascii="Times New Roman" w:hAnsi="Times New Roman" w:cs="Times New Roman"/>
          <w:b/>
          <w:sz w:val="24"/>
        </w:rPr>
      </w:pPr>
    </w:p>
    <w:p w:rsidR="00271506" w:rsidRDefault="00271506" w:rsidP="00271506">
      <w:pPr>
        <w:rPr>
          <w:rFonts w:ascii="Times New Roman" w:hAnsi="Times New Roman" w:cs="Times New Roman"/>
          <w:b/>
          <w:sz w:val="24"/>
        </w:rPr>
      </w:pPr>
      <w:r>
        <w:rPr>
          <w:noProof/>
        </w:rPr>
        <w:drawing>
          <wp:inline distT="0" distB="0" distL="0" distR="0" wp14:anchorId="756AFFD8" wp14:editId="24B30E10">
            <wp:extent cx="3954935" cy="1555845"/>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73497" cy="1563147"/>
                    </a:xfrm>
                    <a:prstGeom prst="rect">
                      <a:avLst/>
                    </a:prstGeom>
                  </pic:spPr>
                </pic:pic>
              </a:graphicData>
            </a:graphic>
          </wp:inline>
        </w:drawing>
      </w:r>
    </w:p>
    <w:p w:rsidR="00271506" w:rsidRDefault="00271506" w:rsidP="00271506">
      <w:pPr>
        <w:rPr>
          <w:rFonts w:ascii="Times New Roman" w:hAnsi="Times New Roman" w:cs="Times New Roman"/>
          <w:b/>
          <w:sz w:val="24"/>
        </w:rPr>
      </w:pPr>
    </w:p>
    <w:p w:rsidR="00271506" w:rsidRDefault="00271506" w:rsidP="00271506">
      <w:pPr>
        <w:rPr>
          <w:rFonts w:ascii="Times New Roman" w:hAnsi="Times New Roman" w:cs="Times New Roman"/>
          <w:b/>
          <w:sz w:val="24"/>
        </w:rPr>
      </w:pPr>
    </w:p>
    <w:p w:rsidR="00271506" w:rsidRDefault="00271506" w:rsidP="00271506">
      <w:pPr>
        <w:rPr>
          <w:rFonts w:ascii="Times New Roman" w:hAnsi="Times New Roman" w:cs="Times New Roman"/>
          <w:b/>
          <w:sz w:val="24"/>
        </w:rPr>
      </w:pPr>
    </w:p>
    <w:p w:rsidR="00271506" w:rsidRDefault="00271506" w:rsidP="00271506">
      <w:pPr>
        <w:rPr>
          <w:rFonts w:ascii="Times New Roman" w:hAnsi="Times New Roman" w:cs="Times New Roman"/>
          <w:b/>
          <w:sz w:val="24"/>
        </w:rPr>
      </w:pPr>
      <w:r>
        <w:rPr>
          <w:noProof/>
        </w:rPr>
        <w:lastRenderedPageBreak/>
        <w:drawing>
          <wp:inline distT="0" distB="0" distL="0" distR="0" wp14:anchorId="785C7A91" wp14:editId="0ED7174C">
            <wp:extent cx="5841242" cy="5611272"/>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34105" cy="5604416"/>
                    </a:xfrm>
                    <a:prstGeom prst="rect">
                      <a:avLst/>
                    </a:prstGeom>
                  </pic:spPr>
                </pic:pic>
              </a:graphicData>
            </a:graphic>
          </wp:inline>
        </w:drawing>
      </w:r>
    </w:p>
    <w:p w:rsidR="008C55A5" w:rsidRDefault="008C55A5">
      <w:pPr>
        <w:rPr>
          <w:rFonts w:ascii="Times New Roman" w:hAnsi="Times New Roman" w:cs="Times New Roman"/>
          <w:b/>
          <w:sz w:val="24"/>
        </w:rPr>
      </w:pPr>
      <w:r>
        <w:rPr>
          <w:rFonts w:ascii="Times New Roman" w:hAnsi="Times New Roman" w:cs="Times New Roman"/>
          <w:b/>
          <w:sz w:val="24"/>
        </w:rPr>
        <w:br w:type="page"/>
      </w:r>
    </w:p>
    <w:p w:rsidR="008C55A5" w:rsidRDefault="008C55A5" w:rsidP="00271506">
      <w:pPr>
        <w:rPr>
          <w:rFonts w:ascii="Times New Roman" w:hAnsi="Times New Roman" w:cs="Times New Roman"/>
          <w:b/>
          <w:sz w:val="24"/>
        </w:rPr>
      </w:pPr>
      <w:r>
        <w:rPr>
          <w:noProof/>
        </w:rPr>
        <w:lastRenderedPageBreak/>
        <w:drawing>
          <wp:inline distT="0" distB="0" distL="0" distR="0" wp14:anchorId="43259BC1" wp14:editId="4E385ED0">
            <wp:extent cx="5882185" cy="751089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93133" cy="7524870"/>
                    </a:xfrm>
                    <a:prstGeom prst="rect">
                      <a:avLst/>
                    </a:prstGeom>
                  </pic:spPr>
                </pic:pic>
              </a:graphicData>
            </a:graphic>
          </wp:inline>
        </w:drawing>
      </w:r>
    </w:p>
    <w:p w:rsidR="008C55A5" w:rsidRDefault="008C55A5">
      <w:pPr>
        <w:rPr>
          <w:rFonts w:ascii="Times New Roman" w:hAnsi="Times New Roman" w:cs="Times New Roman"/>
          <w:b/>
          <w:sz w:val="24"/>
        </w:rPr>
      </w:pPr>
      <w:r>
        <w:rPr>
          <w:rFonts w:ascii="Times New Roman" w:hAnsi="Times New Roman" w:cs="Times New Roman"/>
          <w:b/>
          <w:sz w:val="24"/>
        </w:rPr>
        <w:br w:type="page"/>
      </w:r>
    </w:p>
    <w:p w:rsidR="008C55A5" w:rsidRDefault="008C55A5" w:rsidP="00271506">
      <w:pPr>
        <w:rPr>
          <w:rFonts w:ascii="Times New Roman" w:hAnsi="Times New Roman" w:cs="Times New Roman"/>
          <w:b/>
          <w:sz w:val="24"/>
        </w:rPr>
      </w:pPr>
      <w:r>
        <w:rPr>
          <w:noProof/>
        </w:rPr>
        <w:lastRenderedPageBreak/>
        <w:drawing>
          <wp:inline distT="0" distB="0" distL="0" distR="0" wp14:anchorId="3B06B378" wp14:editId="606F5EF6">
            <wp:extent cx="5800299" cy="805297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09450" cy="8065677"/>
                    </a:xfrm>
                    <a:prstGeom prst="rect">
                      <a:avLst/>
                    </a:prstGeom>
                  </pic:spPr>
                </pic:pic>
              </a:graphicData>
            </a:graphic>
          </wp:inline>
        </w:drawing>
      </w:r>
    </w:p>
    <w:p w:rsidR="008C55A5" w:rsidRDefault="008C55A5">
      <w:pPr>
        <w:rPr>
          <w:rFonts w:ascii="Times New Roman" w:hAnsi="Times New Roman" w:cs="Times New Roman"/>
          <w:b/>
          <w:sz w:val="24"/>
        </w:rPr>
      </w:pPr>
      <w:r>
        <w:rPr>
          <w:rFonts w:ascii="Times New Roman" w:hAnsi="Times New Roman" w:cs="Times New Roman"/>
          <w:b/>
          <w:sz w:val="24"/>
        </w:rPr>
        <w:br w:type="page"/>
      </w:r>
    </w:p>
    <w:p w:rsidR="008C55A5" w:rsidRDefault="008C55A5" w:rsidP="00271506">
      <w:pPr>
        <w:rPr>
          <w:rFonts w:ascii="Times New Roman" w:hAnsi="Times New Roman" w:cs="Times New Roman"/>
          <w:b/>
          <w:sz w:val="24"/>
        </w:rPr>
      </w:pPr>
      <w:r>
        <w:rPr>
          <w:noProof/>
        </w:rPr>
        <w:lastRenderedPageBreak/>
        <w:drawing>
          <wp:inline distT="0" distB="0" distL="0" distR="0" wp14:anchorId="5560A318" wp14:editId="5DD754C9">
            <wp:extent cx="5745707" cy="8149036"/>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1073" cy="8156646"/>
                    </a:xfrm>
                    <a:prstGeom prst="rect">
                      <a:avLst/>
                    </a:prstGeom>
                  </pic:spPr>
                </pic:pic>
              </a:graphicData>
            </a:graphic>
          </wp:inline>
        </w:drawing>
      </w:r>
    </w:p>
    <w:p w:rsidR="008C55A5" w:rsidRDefault="008C55A5">
      <w:pPr>
        <w:rPr>
          <w:rFonts w:ascii="Times New Roman" w:hAnsi="Times New Roman" w:cs="Times New Roman"/>
          <w:b/>
          <w:sz w:val="24"/>
        </w:rPr>
      </w:pPr>
      <w:r>
        <w:rPr>
          <w:rFonts w:ascii="Times New Roman" w:hAnsi="Times New Roman" w:cs="Times New Roman"/>
          <w:b/>
          <w:sz w:val="24"/>
        </w:rPr>
        <w:br w:type="page"/>
      </w:r>
    </w:p>
    <w:p w:rsidR="008C55A5" w:rsidRDefault="008C55A5" w:rsidP="00271506">
      <w:pPr>
        <w:rPr>
          <w:rFonts w:ascii="Times New Roman" w:hAnsi="Times New Roman" w:cs="Times New Roman"/>
          <w:b/>
          <w:sz w:val="24"/>
        </w:rPr>
      </w:pPr>
      <w:r>
        <w:rPr>
          <w:noProof/>
        </w:rPr>
        <w:lastRenderedPageBreak/>
        <w:drawing>
          <wp:inline distT="0" distB="0" distL="0" distR="0" wp14:anchorId="5F26974A" wp14:editId="6686CB45">
            <wp:extent cx="6444282" cy="68784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449780" cy="6884340"/>
                    </a:xfrm>
                    <a:prstGeom prst="rect">
                      <a:avLst/>
                    </a:prstGeom>
                  </pic:spPr>
                </pic:pic>
              </a:graphicData>
            </a:graphic>
          </wp:inline>
        </w:drawing>
      </w:r>
    </w:p>
    <w:p w:rsidR="008C55A5" w:rsidRDefault="008C55A5">
      <w:pPr>
        <w:rPr>
          <w:rFonts w:ascii="Times New Roman" w:hAnsi="Times New Roman" w:cs="Times New Roman"/>
          <w:b/>
          <w:sz w:val="24"/>
        </w:rPr>
      </w:pPr>
      <w:r>
        <w:rPr>
          <w:rFonts w:ascii="Times New Roman" w:hAnsi="Times New Roman" w:cs="Times New Roman"/>
          <w:b/>
          <w:sz w:val="24"/>
        </w:rPr>
        <w:br w:type="page"/>
      </w:r>
    </w:p>
    <w:p w:rsidR="008C55A5" w:rsidRPr="00E46A5A" w:rsidRDefault="008C55A5" w:rsidP="00271506">
      <w:pPr>
        <w:rPr>
          <w:rFonts w:ascii="Times New Roman" w:hAnsi="Times New Roman" w:cs="Times New Roman"/>
          <w:b/>
          <w:sz w:val="24"/>
        </w:rPr>
      </w:pPr>
      <w:bookmarkStart w:id="6" w:name="_GoBack"/>
      <w:r>
        <w:rPr>
          <w:noProof/>
        </w:rPr>
        <w:lastRenderedPageBreak/>
        <w:drawing>
          <wp:inline distT="0" distB="0" distL="0" distR="0" wp14:anchorId="14330386" wp14:editId="041AD9D7">
            <wp:extent cx="6524367" cy="731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36719" cy="7329049"/>
                    </a:xfrm>
                    <a:prstGeom prst="rect">
                      <a:avLst/>
                    </a:prstGeom>
                  </pic:spPr>
                </pic:pic>
              </a:graphicData>
            </a:graphic>
          </wp:inline>
        </w:drawing>
      </w:r>
      <w:bookmarkEnd w:id="6"/>
    </w:p>
    <w:sectPr w:rsidR="008C55A5" w:rsidRPr="00E46A5A" w:rsidSect="00577A6E">
      <w:headerReference w:type="default" r:id="rId2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6FE" w:rsidRDefault="002316FE" w:rsidP="00E06D91">
      <w:pPr>
        <w:spacing w:after="0" w:line="240" w:lineRule="auto"/>
      </w:pPr>
      <w:r>
        <w:separator/>
      </w:r>
    </w:p>
  </w:endnote>
  <w:endnote w:type="continuationSeparator" w:id="0">
    <w:p w:rsidR="002316FE" w:rsidRDefault="002316FE" w:rsidP="00E0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6FE" w:rsidRDefault="002316FE" w:rsidP="00E06D91">
      <w:pPr>
        <w:spacing w:after="0" w:line="240" w:lineRule="auto"/>
      </w:pPr>
      <w:r>
        <w:separator/>
      </w:r>
    </w:p>
  </w:footnote>
  <w:footnote w:type="continuationSeparator" w:id="0">
    <w:p w:rsidR="002316FE" w:rsidRDefault="002316FE" w:rsidP="00E06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D91" w:rsidRDefault="00E06D91">
    <w:pPr>
      <w:pStyle w:val="Header"/>
      <w:rPr>
        <w:rFonts w:ascii="Times New Roman" w:hAnsi="Times New Roman" w:cs="Times New Roman"/>
      </w:rPr>
    </w:pPr>
    <w:proofErr w:type="spellStart"/>
    <w:r>
      <w:rPr>
        <w:rFonts w:ascii="Times New Roman" w:hAnsi="Times New Roman" w:cs="Times New Roman"/>
      </w:rPr>
      <w:t>Genna</w:t>
    </w:r>
    <w:proofErr w:type="spellEnd"/>
    <w:r>
      <w:rPr>
        <w:rFonts w:ascii="Times New Roman" w:hAnsi="Times New Roman" w:cs="Times New Roman"/>
      </w:rPr>
      <w:t xml:space="preserve"> </w:t>
    </w:r>
    <w:proofErr w:type="spellStart"/>
    <w:r>
      <w:rPr>
        <w:rFonts w:ascii="Times New Roman" w:hAnsi="Times New Roman" w:cs="Times New Roman"/>
      </w:rPr>
      <w:t>Sengstacke</w:t>
    </w:r>
    <w:proofErr w:type="spellEnd"/>
  </w:p>
  <w:p w:rsidR="00E06D91" w:rsidRDefault="00E06D91">
    <w:pPr>
      <w:pStyle w:val="Header"/>
      <w:rPr>
        <w:rFonts w:ascii="Times New Roman" w:hAnsi="Times New Roman" w:cs="Times New Roman"/>
      </w:rPr>
    </w:pPr>
    <w:r>
      <w:rPr>
        <w:rFonts w:ascii="Times New Roman" w:hAnsi="Times New Roman" w:cs="Times New Roman"/>
      </w:rPr>
      <w:t>IT 7360</w:t>
    </w:r>
  </w:p>
  <w:p w:rsidR="00E06D91" w:rsidRDefault="00C9612C">
    <w:pPr>
      <w:pStyle w:val="Header"/>
      <w:rPr>
        <w:rFonts w:ascii="Times New Roman" w:hAnsi="Times New Roman" w:cs="Times New Roman"/>
      </w:rPr>
    </w:pPr>
    <w:r>
      <w:rPr>
        <w:rFonts w:ascii="Times New Roman" w:hAnsi="Times New Roman" w:cs="Times New Roman"/>
      </w:rPr>
      <w:t>A08: Choices and Lesson Plan 4</w:t>
    </w:r>
  </w:p>
  <w:p w:rsidR="00E06D91" w:rsidRPr="00E06D91" w:rsidRDefault="00E06D91">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45673"/>
    <w:multiLevelType w:val="hybridMultilevel"/>
    <w:tmpl w:val="05E8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991EB7"/>
    <w:multiLevelType w:val="hybridMultilevel"/>
    <w:tmpl w:val="1968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21F44"/>
    <w:multiLevelType w:val="hybridMultilevel"/>
    <w:tmpl w:val="A3DA7E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B652F9"/>
    <w:multiLevelType w:val="hybridMultilevel"/>
    <w:tmpl w:val="D3028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D90A7C"/>
    <w:multiLevelType w:val="hybridMultilevel"/>
    <w:tmpl w:val="F642E4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A3E2738"/>
    <w:multiLevelType w:val="hybridMultilevel"/>
    <w:tmpl w:val="7E4A49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3A66E93"/>
    <w:multiLevelType w:val="hybridMultilevel"/>
    <w:tmpl w:val="D87E06F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4C14F4"/>
    <w:multiLevelType w:val="hybridMultilevel"/>
    <w:tmpl w:val="03EC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55711B"/>
    <w:multiLevelType w:val="hybridMultilevel"/>
    <w:tmpl w:val="C1A6915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56D2797"/>
    <w:multiLevelType w:val="hybridMultilevel"/>
    <w:tmpl w:val="1DE0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2"/>
  </w:num>
  <w:num w:numId="5">
    <w:abstractNumId w:val="5"/>
  </w:num>
  <w:num w:numId="6">
    <w:abstractNumId w:val="4"/>
  </w:num>
  <w:num w:numId="7">
    <w:abstractNumId w:val="8"/>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ED"/>
    <w:rsid w:val="00055BF6"/>
    <w:rsid w:val="00074BE8"/>
    <w:rsid w:val="00080316"/>
    <w:rsid w:val="000B0AB2"/>
    <w:rsid w:val="000B7AE3"/>
    <w:rsid w:val="000C11E7"/>
    <w:rsid w:val="000C2600"/>
    <w:rsid w:val="000C6208"/>
    <w:rsid w:val="000D49BB"/>
    <w:rsid w:val="000E2A73"/>
    <w:rsid w:val="00134665"/>
    <w:rsid w:val="00176E2A"/>
    <w:rsid w:val="00192B2C"/>
    <w:rsid w:val="001D17AD"/>
    <w:rsid w:val="001D37F7"/>
    <w:rsid w:val="001E37CF"/>
    <w:rsid w:val="002316FE"/>
    <w:rsid w:val="00237A4E"/>
    <w:rsid w:val="00244030"/>
    <w:rsid w:val="002548D3"/>
    <w:rsid w:val="00271506"/>
    <w:rsid w:val="00374A04"/>
    <w:rsid w:val="0037519F"/>
    <w:rsid w:val="003964BF"/>
    <w:rsid w:val="003E534E"/>
    <w:rsid w:val="004162DA"/>
    <w:rsid w:val="00421EDD"/>
    <w:rsid w:val="004F47D2"/>
    <w:rsid w:val="00541A7C"/>
    <w:rsid w:val="00577A6E"/>
    <w:rsid w:val="00585227"/>
    <w:rsid w:val="005A0ADE"/>
    <w:rsid w:val="005B0F07"/>
    <w:rsid w:val="00682814"/>
    <w:rsid w:val="006A13F1"/>
    <w:rsid w:val="006B0B1A"/>
    <w:rsid w:val="006E0A6E"/>
    <w:rsid w:val="006E5D71"/>
    <w:rsid w:val="006F0CC1"/>
    <w:rsid w:val="006F0E65"/>
    <w:rsid w:val="006F64D1"/>
    <w:rsid w:val="00706B2D"/>
    <w:rsid w:val="007D1F12"/>
    <w:rsid w:val="007F3550"/>
    <w:rsid w:val="0081484B"/>
    <w:rsid w:val="008960D9"/>
    <w:rsid w:val="008B2A56"/>
    <w:rsid w:val="008C55A5"/>
    <w:rsid w:val="009231A0"/>
    <w:rsid w:val="00925507"/>
    <w:rsid w:val="00950B0E"/>
    <w:rsid w:val="009A30F6"/>
    <w:rsid w:val="009B5EF4"/>
    <w:rsid w:val="009E4687"/>
    <w:rsid w:val="009F6167"/>
    <w:rsid w:val="009F75D2"/>
    <w:rsid w:val="00A1504C"/>
    <w:rsid w:val="00A47B43"/>
    <w:rsid w:val="00A711C0"/>
    <w:rsid w:val="00A75711"/>
    <w:rsid w:val="00A9120C"/>
    <w:rsid w:val="00AC1ADE"/>
    <w:rsid w:val="00AD1613"/>
    <w:rsid w:val="00AE667F"/>
    <w:rsid w:val="00B13369"/>
    <w:rsid w:val="00B52A78"/>
    <w:rsid w:val="00B632F9"/>
    <w:rsid w:val="00B669F5"/>
    <w:rsid w:val="00BE0B57"/>
    <w:rsid w:val="00C02AFE"/>
    <w:rsid w:val="00C3070C"/>
    <w:rsid w:val="00C839D8"/>
    <w:rsid w:val="00C83D60"/>
    <w:rsid w:val="00C9612C"/>
    <w:rsid w:val="00CA1EBF"/>
    <w:rsid w:val="00CA5503"/>
    <w:rsid w:val="00CF5A8A"/>
    <w:rsid w:val="00D8682A"/>
    <w:rsid w:val="00D96806"/>
    <w:rsid w:val="00DD3010"/>
    <w:rsid w:val="00DE4392"/>
    <w:rsid w:val="00E06D91"/>
    <w:rsid w:val="00E22F5A"/>
    <w:rsid w:val="00E46A5A"/>
    <w:rsid w:val="00E507B0"/>
    <w:rsid w:val="00E55BDC"/>
    <w:rsid w:val="00E57F49"/>
    <w:rsid w:val="00E8244B"/>
    <w:rsid w:val="00EF1834"/>
    <w:rsid w:val="00EF1FA4"/>
    <w:rsid w:val="00F259ED"/>
    <w:rsid w:val="00FC2D78"/>
    <w:rsid w:val="00FE5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59ED"/>
    <w:pPr>
      <w:spacing w:after="0" w:line="240" w:lineRule="auto"/>
    </w:pPr>
  </w:style>
  <w:style w:type="table" w:styleId="TableGrid">
    <w:name w:val="Table Grid"/>
    <w:basedOn w:val="TableNormal"/>
    <w:uiPriority w:val="59"/>
    <w:rsid w:val="00396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E8"/>
    <w:rPr>
      <w:rFonts w:ascii="Tahoma" w:hAnsi="Tahoma" w:cs="Tahoma"/>
      <w:sz w:val="16"/>
      <w:szCs w:val="16"/>
    </w:rPr>
  </w:style>
  <w:style w:type="paragraph" w:styleId="Header">
    <w:name w:val="header"/>
    <w:basedOn w:val="Normal"/>
    <w:link w:val="HeaderChar"/>
    <w:uiPriority w:val="99"/>
    <w:unhideWhenUsed/>
    <w:rsid w:val="00E06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D91"/>
  </w:style>
  <w:style w:type="paragraph" w:styleId="Footer">
    <w:name w:val="footer"/>
    <w:basedOn w:val="Normal"/>
    <w:link w:val="FooterChar"/>
    <w:uiPriority w:val="99"/>
    <w:unhideWhenUsed/>
    <w:rsid w:val="00E06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D91"/>
  </w:style>
  <w:style w:type="character" w:styleId="Hyperlink">
    <w:name w:val="Hyperlink"/>
    <w:basedOn w:val="DefaultParagraphFont"/>
    <w:uiPriority w:val="99"/>
    <w:unhideWhenUsed/>
    <w:rsid w:val="00E57F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59ED"/>
    <w:pPr>
      <w:spacing w:after="0" w:line="240" w:lineRule="auto"/>
    </w:pPr>
  </w:style>
  <w:style w:type="table" w:styleId="TableGrid">
    <w:name w:val="Table Grid"/>
    <w:basedOn w:val="TableNormal"/>
    <w:uiPriority w:val="59"/>
    <w:rsid w:val="00396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E8"/>
    <w:rPr>
      <w:rFonts w:ascii="Tahoma" w:hAnsi="Tahoma" w:cs="Tahoma"/>
      <w:sz w:val="16"/>
      <w:szCs w:val="16"/>
    </w:rPr>
  </w:style>
  <w:style w:type="paragraph" w:styleId="Header">
    <w:name w:val="header"/>
    <w:basedOn w:val="Normal"/>
    <w:link w:val="HeaderChar"/>
    <w:uiPriority w:val="99"/>
    <w:unhideWhenUsed/>
    <w:rsid w:val="00E06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D91"/>
  </w:style>
  <w:style w:type="paragraph" w:styleId="Footer">
    <w:name w:val="footer"/>
    <w:basedOn w:val="Normal"/>
    <w:link w:val="FooterChar"/>
    <w:uiPriority w:val="99"/>
    <w:unhideWhenUsed/>
    <w:rsid w:val="00E06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D91"/>
  </w:style>
  <w:style w:type="character" w:styleId="Hyperlink">
    <w:name w:val="Hyperlink"/>
    <w:basedOn w:val="DefaultParagraphFont"/>
    <w:uiPriority w:val="99"/>
    <w:unhideWhenUsed/>
    <w:rsid w:val="00E57F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020189">
      <w:bodyDiv w:val="1"/>
      <w:marLeft w:val="0"/>
      <w:marRight w:val="0"/>
      <w:marTop w:val="0"/>
      <w:marBottom w:val="0"/>
      <w:divBdr>
        <w:top w:val="none" w:sz="0" w:space="0" w:color="auto"/>
        <w:left w:val="none" w:sz="0" w:space="0" w:color="auto"/>
        <w:bottom w:val="none" w:sz="0" w:space="0" w:color="auto"/>
        <w:right w:val="none" w:sz="0" w:space="0" w:color="auto"/>
      </w:divBdr>
      <w:divsChild>
        <w:div w:id="167602744">
          <w:marLeft w:val="0"/>
          <w:marRight w:val="0"/>
          <w:marTop w:val="0"/>
          <w:marBottom w:val="0"/>
          <w:divBdr>
            <w:top w:val="none" w:sz="0" w:space="0" w:color="auto"/>
            <w:left w:val="none" w:sz="0" w:space="0" w:color="auto"/>
            <w:bottom w:val="none" w:sz="0" w:space="0" w:color="auto"/>
            <w:right w:val="none" w:sz="0" w:space="0" w:color="auto"/>
          </w:divBdr>
          <w:divsChild>
            <w:div w:id="1779444416">
              <w:marLeft w:val="0"/>
              <w:marRight w:val="0"/>
              <w:marTop w:val="0"/>
              <w:marBottom w:val="0"/>
              <w:divBdr>
                <w:top w:val="none" w:sz="0" w:space="0" w:color="auto"/>
                <w:left w:val="none" w:sz="0" w:space="0" w:color="auto"/>
                <w:bottom w:val="none" w:sz="0" w:space="0" w:color="auto"/>
                <w:right w:val="none" w:sz="0" w:space="0" w:color="auto"/>
              </w:divBdr>
              <w:divsChild>
                <w:div w:id="872573945">
                  <w:marLeft w:val="3300"/>
                  <w:marRight w:val="0"/>
                  <w:marTop w:val="0"/>
                  <w:marBottom w:val="0"/>
                  <w:divBdr>
                    <w:top w:val="none" w:sz="0" w:space="0" w:color="auto"/>
                    <w:left w:val="none" w:sz="0" w:space="0" w:color="auto"/>
                    <w:bottom w:val="none" w:sz="0" w:space="0" w:color="auto"/>
                    <w:right w:val="none" w:sz="0" w:space="0" w:color="auto"/>
                  </w:divBdr>
                  <w:divsChild>
                    <w:div w:id="1456750141">
                      <w:marLeft w:val="0"/>
                      <w:marRight w:val="0"/>
                      <w:marTop w:val="0"/>
                      <w:marBottom w:val="0"/>
                      <w:divBdr>
                        <w:top w:val="none" w:sz="0" w:space="0" w:color="auto"/>
                        <w:left w:val="none" w:sz="0" w:space="0" w:color="auto"/>
                        <w:bottom w:val="none" w:sz="0" w:space="0" w:color="auto"/>
                        <w:right w:val="none" w:sz="0" w:space="0" w:color="auto"/>
                      </w:divBdr>
                      <w:divsChild>
                        <w:div w:id="523596830">
                          <w:marLeft w:val="0"/>
                          <w:marRight w:val="0"/>
                          <w:marTop w:val="0"/>
                          <w:marBottom w:val="0"/>
                          <w:divBdr>
                            <w:top w:val="single" w:sz="6" w:space="6" w:color="000000"/>
                            <w:left w:val="single" w:sz="6" w:space="8" w:color="000000"/>
                            <w:bottom w:val="single" w:sz="6" w:space="6" w:color="000000"/>
                            <w:right w:val="single" w:sz="6" w:space="8" w:color="000000"/>
                          </w:divBdr>
                          <w:divsChild>
                            <w:div w:id="2032410050">
                              <w:marLeft w:val="0"/>
                              <w:marRight w:val="0"/>
                              <w:marTop w:val="0"/>
                              <w:marBottom w:val="120"/>
                              <w:divBdr>
                                <w:top w:val="single" w:sz="6" w:space="0" w:color="F5BD80"/>
                                <w:left w:val="single" w:sz="6" w:space="0" w:color="F5BD80"/>
                                <w:bottom w:val="single" w:sz="6" w:space="0" w:color="F5BD80"/>
                                <w:right w:val="single" w:sz="6" w:space="0" w:color="F5BD80"/>
                              </w:divBdr>
                              <w:divsChild>
                                <w:div w:id="963467647">
                                  <w:marLeft w:val="0"/>
                                  <w:marRight w:val="0"/>
                                  <w:marTop w:val="0"/>
                                  <w:marBottom w:val="0"/>
                                  <w:divBdr>
                                    <w:top w:val="none" w:sz="0" w:space="0" w:color="auto"/>
                                    <w:left w:val="none" w:sz="0" w:space="0" w:color="auto"/>
                                    <w:bottom w:val="none" w:sz="0" w:space="0" w:color="auto"/>
                                    <w:right w:val="none" w:sz="0" w:space="0" w:color="auto"/>
                                  </w:divBdr>
                                  <w:divsChild>
                                    <w:div w:id="700056591">
                                      <w:marLeft w:val="600"/>
                                      <w:marRight w:val="150"/>
                                      <w:marTop w:val="150"/>
                                      <w:marBottom w:val="0"/>
                                      <w:divBdr>
                                        <w:top w:val="none" w:sz="0" w:space="0" w:color="auto"/>
                                        <w:left w:val="none" w:sz="0" w:space="0" w:color="auto"/>
                                        <w:bottom w:val="none" w:sz="0" w:space="0" w:color="auto"/>
                                        <w:right w:val="none" w:sz="0" w:space="0" w:color="auto"/>
                                      </w:divBdr>
                                      <w:divsChild>
                                        <w:div w:id="156112775">
                                          <w:marLeft w:val="0"/>
                                          <w:marRight w:val="0"/>
                                          <w:marTop w:val="0"/>
                                          <w:marBottom w:val="0"/>
                                          <w:divBdr>
                                            <w:top w:val="none" w:sz="0" w:space="0" w:color="auto"/>
                                            <w:left w:val="none" w:sz="0" w:space="0" w:color="auto"/>
                                            <w:bottom w:val="none" w:sz="0" w:space="0" w:color="auto"/>
                                            <w:right w:val="none" w:sz="0" w:space="0" w:color="auto"/>
                                          </w:divBdr>
                                          <w:divsChild>
                                            <w:div w:id="780756835">
                                              <w:marLeft w:val="0"/>
                                              <w:marRight w:val="0"/>
                                              <w:marTop w:val="0"/>
                                              <w:marBottom w:val="0"/>
                                              <w:divBdr>
                                                <w:top w:val="none" w:sz="0" w:space="0" w:color="auto"/>
                                                <w:left w:val="none" w:sz="0" w:space="0" w:color="auto"/>
                                                <w:bottom w:val="none" w:sz="0" w:space="0" w:color="auto"/>
                                                <w:right w:val="none" w:sz="0" w:space="0" w:color="auto"/>
                                              </w:divBdr>
                                            </w:div>
                                            <w:div w:id="1556089323">
                                              <w:marLeft w:val="0"/>
                                              <w:marRight w:val="0"/>
                                              <w:marTop w:val="0"/>
                                              <w:marBottom w:val="0"/>
                                              <w:divBdr>
                                                <w:top w:val="none" w:sz="0" w:space="0" w:color="auto"/>
                                                <w:left w:val="none" w:sz="0" w:space="0" w:color="auto"/>
                                                <w:bottom w:val="none" w:sz="0" w:space="0" w:color="auto"/>
                                                <w:right w:val="none" w:sz="0" w:space="0" w:color="auto"/>
                                              </w:divBdr>
                                            </w:div>
                                            <w:div w:id="2058426637">
                                              <w:marLeft w:val="0"/>
                                              <w:marRight w:val="0"/>
                                              <w:marTop w:val="0"/>
                                              <w:marBottom w:val="0"/>
                                              <w:divBdr>
                                                <w:top w:val="none" w:sz="0" w:space="0" w:color="auto"/>
                                                <w:left w:val="none" w:sz="0" w:space="0" w:color="auto"/>
                                                <w:bottom w:val="none" w:sz="0" w:space="0" w:color="auto"/>
                                                <w:right w:val="none" w:sz="0" w:space="0" w:color="auto"/>
                                              </w:divBdr>
                                            </w:div>
                                            <w:div w:id="92626469">
                                              <w:marLeft w:val="0"/>
                                              <w:marRight w:val="0"/>
                                              <w:marTop w:val="0"/>
                                              <w:marBottom w:val="0"/>
                                              <w:divBdr>
                                                <w:top w:val="none" w:sz="0" w:space="0" w:color="auto"/>
                                                <w:left w:val="none" w:sz="0" w:space="0" w:color="auto"/>
                                                <w:bottom w:val="none" w:sz="0" w:space="0" w:color="auto"/>
                                                <w:right w:val="none" w:sz="0" w:space="0" w:color="auto"/>
                                              </w:divBdr>
                                            </w:div>
                                            <w:div w:id="1715617422">
                                              <w:marLeft w:val="0"/>
                                              <w:marRight w:val="0"/>
                                              <w:marTop w:val="0"/>
                                              <w:marBottom w:val="0"/>
                                              <w:divBdr>
                                                <w:top w:val="none" w:sz="0" w:space="0" w:color="auto"/>
                                                <w:left w:val="none" w:sz="0" w:space="0" w:color="auto"/>
                                                <w:bottom w:val="none" w:sz="0" w:space="0" w:color="auto"/>
                                                <w:right w:val="none" w:sz="0" w:space="0" w:color="auto"/>
                                              </w:divBdr>
                                            </w:div>
                                            <w:div w:id="15749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sisfun.com/sine-cosine-tangent.html"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Sengstacke, Genna</dc:creator>
  <cp:lastModifiedBy>Sengstacke, Genna</cp:lastModifiedBy>
  <cp:revision>7</cp:revision>
  <cp:lastPrinted>2012-09-28T13:58:00Z</cp:lastPrinted>
  <dcterms:created xsi:type="dcterms:W3CDTF">2012-10-31T11:30:00Z</dcterms:created>
  <dcterms:modified xsi:type="dcterms:W3CDTF">2012-11-15T14:02:00Z</dcterms:modified>
</cp:coreProperties>
</file>